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sz w:val="54"/>
          <w:szCs w:val="54"/>
          <w:vertAlign w:val="baseline"/>
        </w:rPr>
      </w:pPr>
      <w:bookmarkStart w:colFirst="0" w:colLast="0" w:name="_heading=h.i78csb36y40q" w:id="0"/>
      <w:bookmarkEnd w:id="0"/>
      <w:r w:rsidDel="00000000" w:rsidR="00000000" w:rsidRPr="00000000">
        <w:rPr>
          <w:sz w:val="54"/>
          <w:szCs w:val="54"/>
          <w:vertAlign w:val="baseline"/>
          <w:rtl w:val="1"/>
        </w:rPr>
        <w:t xml:space="preserve">تعهد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والتزام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بأداء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مستحقات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استهلاك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مياه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الري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أقساط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استهلاك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الفلاحية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السقوية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الكائنة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..../..../....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المتعهد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9vkF61mnvkDAoq28iNBmjz63g==">CgMxLjAyDmguaTc4Y3NiMzZ5NDBxOAByITEzZkYta3NvSnNCcmEtY3dmX0pydEFPdjRZZm9CRFBuRQ==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2007-01-22T16:22:00Z</dcterms:created>
  <dc:creator>RamRach</dc:creator>
</cp:coreProperties>
</file>