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6AC81" w14:textId="3D61A982" w:rsidR="00A13769" w:rsidRPr="00A13769" w:rsidRDefault="00A13769" w:rsidP="00A13769">
      <w:pPr>
        <w:tabs>
          <w:tab w:val="center" w:pos="4968"/>
          <w:tab w:val="left" w:pos="7984"/>
        </w:tabs>
        <w:bidi/>
        <w:spacing w:line="360" w:lineRule="auto"/>
        <w:jc w:val="center"/>
        <w:outlineLvl w:val="0"/>
        <w:rPr>
          <w:b/>
          <w:bCs/>
          <w:sz w:val="52"/>
          <w:szCs w:val="52"/>
          <w:rtl/>
          <w:lang w:bidi="ar-MA"/>
        </w:rPr>
      </w:pPr>
      <w:r w:rsidRPr="00A13769">
        <w:rPr>
          <w:rFonts w:hint="cs"/>
          <w:b/>
          <w:bCs/>
          <w:sz w:val="52"/>
          <w:szCs w:val="52"/>
          <w:rtl/>
        </w:rPr>
        <w:t xml:space="preserve">عقـــــد كــــــراء </w:t>
      </w:r>
      <w:r w:rsidRPr="00A13769">
        <w:rPr>
          <w:rFonts w:hint="cs"/>
          <w:b/>
          <w:bCs/>
          <w:sz w:val="52"/>
          <w:szCs w:val="52"/>
          <w:rtl/>
          <w:lang w:bidi="ar-MA"/>
        </w:rPr>
        <w:t>رخصة طاكسي رقم 55</w:t>
      </w:r>
    </w:p>
    <w:p w14:paraId="32083706" w14:textId="77777777" w:rsidR="00A13769" w:rsidRPr="00A13769" w:rsidRDefault="00A13769" w:rsidP="00A13769">
      <w:pPr>
        <w:tabs>
          <w:tab w:val="center" w:pos="4968"/>
          <w:tab w:val="left" w:pos="7984"/>
        </w:tabs>
        <w:bidi/>
        <w:spacing w:line="360" w:lineRule="auto"/>
        <w:ind w:firstLine="708"/>
        <w:jc w:val="center"/>
        <w:outlineLvl w:val="0"/>
        <w:rPr>
          <w:rFonts w:hint="cs"/>
          <w:b/>
          <w:bCs/>
          <w:sz w:val="36"/>
          <w:szCs w:val="36"/>
          <w:rtl/>
          <w:lang w:bidi="ar-MA"/>
        </w:rPr>
      </w:pPr>
      <w:r w:rsidRPr="00A13769">
        <w:rPr>
          <w:rFonts w:hint="cs"/>
          <w:b/>
          <w:bCs/>
          <w:sz w:val="36"/>
          <w:szCs w:val="36"/>
          <w:rtl/>
          <w:lang w:bidi="ar-MA"/>
        </w:rPr>
        <w:t xml:space="preserve">مسلمة من عمالة بني ملال </w:t>
      </w:r>
    </w:p>
    <w:p w14:paraId="00339EA0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  <w:lang w:bidi="ar-MA"/>
        </w:rPr>
      </w:pPr>
      <w:r w:rsidRPr="00A13769">
        <w:rPr>
          <w:rFonts w:hint="cs"/>
          <w:sz w:val="36"/>
          <w:szCs w:val="36"/>
          <w:rtl/>
        </w:rPr>
        <w:t>نحن الموقعين أسفله:</w:t>
      </w:r>
    </w:p>
    <w:p w14:paraId="57591180" w14:textId="7ED936F5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  <w:lang w:bidi="ar-MA"/>
        </w:rPr>
      </w:pPr>
      <w:r w:rsidRPr="00A13769">
        <w:rPr>
          <w:rFonts w:hint="cs"/>
          <w:sz w:val="36"/>
          <w:szCs w:val="36"/>
          <w:rtl/>
        </w:rPr>
        <w:t xml:space="preserve">الطرف الأول: ابراهيم زيوح الحامل للبطاقة التعريف الوطنية رقم </w:t>
      </w:r>
      <w:r w:rsidRPr="00A13769">
        <w:rPr>
          <w:sz w:val="36"/>
          <w:szCs w:val="36"/>
        </w:rPr>
        <w:t xml:space="preserve">A9952 </w:t>
      </w:r>
      <w:r w:rsidRPr="00A13769">
        <w:rPr>
          <w:rFonts w:hint="cs"/>
          <w:sz w:val="36"/>
          <w:szCs w:val="36"/>
          <w:rtl/>
          <w:lang w:bidi="ar-MA"/>
        </w:rPr>
        <w:t xml:space="preserve">الساكن بزنقة ايت عطا رقم </w:t>
      </w:r>
      <w:r>
        <w:rPr>
          <w:rFonts w:hint="cs"/>
          <w:sz w:val="36"/>
          <w:szCs w:val="36"/>
          <w:rtl/>
          <w:lang w:bidi="ar-MA"/>
        </w:rPr>
        <w:t>11</w:t>
      </w:r>
      <w:r w:rsidRPr="00A13769">
        <w:rPr>
          <w:rFonts w:hint="cs"/>
          <w:sz w:val="36"/>
          <w:szCs w:val="36"/>
          <w:rtl/>
          <w:lang w:bidi="ar-MA"/>
        </w:rPr>
        <w:t xml:space="preserve"> الرباط </w:t>
      </w:r>
    </w:p>
    <w:p w14:paraId="0F01503E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  <w:lang w:bidi="ar-MA"/>
        </w:rPr>
      </w:pPr>
      <w:r w:rsidRPr="00A13769">
        <w:rPr>
          <w:rFonts w:hint="cs"/>
          <w:sz w:val="36"/>
          <w:szCs w:val="36"/>
          <w:rtl/>
        </w:rPr>
        <w:t>من جهة أولى صاحب الملك</w:t>
      </w:r>
    </w:p>
    <w:p w14:paraId="40701C3C" w14:textId="20D6B25C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  <w:lang w:bidi="ar-MA"/>
        </w:rPr>
      </w:pPr>
      <w:r w:rsidRPr="00A13769">
        <w:rPr>
          <w:rFonts w:hint="cs"/>
          <w:sz w:val="36"/>
          <w:szCs w:val="36"/>
          <w:rtl/>
        </w:rPr>
        <w:t xml:space="preserve">الطرف الثاني: فاطمة </w:t>
      </w:r>
      <w:r>
        <w:rPr>
          <w:rFonts w:hint="cs"/>
          <w:sz w:val="36"/>
          <w:szCs w:val="36"/>
          <w:rtl/>
        </w:rPr>
        <w:t>ح</w:t>
      </w:r>
      <w:r w:rsidRPr="00A13769">
        <w:rPr>
          <w:rFonts w:hint="cs"/>
          <w:sz w:val="36"/>
          <w:szCs w:val="36"/>
          <w:rtl/>
        </w:rPr>
        <w:t xml:space="preserve">مال الحاملة للبطاقة التعريف الوطنية رقم </w:t>
      </w:r>
      <w:r w:rsidRPr="00A13769">
        <w:rPr>
          <w:sz w:val="36"/>
          <w:szCs w:val="36"/>
        </w:rPr>
        <w:t xml:space="preserve">IB </w:t>
      </w:r>
      <w:r>
        <w:rPr>
          <w:rFonts w:hint="cs"/>
          <w:sz w:val="36"/>
          <w:szCs w:val="36"/>
          <w:rtl/>
        </w:rPr>
        <w:t>455</w:t>
      </w:r>
      <w:r>
        <w:rPr>
          <w:sz w:val="36"/>
          <w:szCs w:val="36"/>
        </w:rPr>
        <w:t xml:space="preserve"> </w:t>
      </w:r>
      <w:r w:rsidRPr="00A13769">
        <w:rPr>
          <w:sz w:val="36"/>
          <w:szCs w:val="36"/>
        </w:rPr>
        <w:t xml:space="preserve">60 </w:t>
      </w:r>
      <w:r w:rsidRPr="00A13769">
        <w:rPr>
          <w:rFonts w:hint="cs"/>
          <w:sz w:val="36"/>
          <w:szCs w:val="36"/>
          <w:rtl/>
          <w:lang w:bidi="ar-MA"/>
        </w:rPr>
        <w:t xml:space="preserve">الساكنة حي فريدة الزنقة </w:t>
      </w:r>
      <w:r>
        <w:rPr>
          <w:rFonts w:hint="cs"/>
          <w:sz w:val="36"/>
          <w:szCs w:val="36"/>
          <w:rtl/>
          <w:lang w:bidi="ar-MA"/>
        </w:rPr>
        <w:t>1</w:t>
      </w:r>
      <w:r w:rsidRPr="00A13769">
        <w:rPr>
          <w:rFonts w:hint="cs"/>
          <w:sz w:val="36"/>
          <w:szCs w:val="36"/>
          <w:rtl/>
          <w:lang w:bidi="ar-MA"/>
        </w:rPr>
        <w:t xml:space="preserve"> الرقم </w:t>
      </w:r>
      <w:r>
        <w:rPr>
          <w:rFonts w:hint="cs"/>
          <w:sz w:val="36"/>
          <w:szCs w:val="36"/>
          <w:rtl/>
          <w:lang w:bidi="ar-MA"/>
        </w:rPr>
        <w:t>41</w:t>
      </w:r>
      <w:r w:rsidRPr="00A13769">
        <w:rPr>
          <w:rFonts w:hint="cs"/>
          <w:sz w:val="36"/>
          <w:szCs w:val="36"/>
          <w:rtl/>
          <w:lang w:bidi="ar-MA"/>
        </w:rPr>
        <w:t xml:space="preserve"> الفقيه بن صالح.</w:t>
      </w:r>
    </w:p>
    <w:p w14:paraId="27F80F1A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>من جهة ثانية اكتري الدكان</w:t>
      </w:r>
    </w:p>
    <w:p w14:paraId="72682219" w14:textId="77777777" w:rsidR="00A13769" w:rsidRPr="00A13769" w:rsidRDefault="00A13769" w:rsidP="00A13769">
      <w:pPr>
        <w:bidi/>
        <w:spacing w:line="360" w:lineRule="auto"/>
        <w:ind w:firstLine="708"/>
        <w:outlineLvl w:val="0"/>
        <w:rPr>
          <w:rFonts w:hint="cs"/>
          <w:sz w:val="36"/>
          <w:szCs w:val="36"/>
          <w:u w:val="single"/>
          <w:rtl/>
        </w:rPr>
      </w:pPr>
      <w:r w:rsidRPr="00A13769">
        <w:rPr>
          <w:rFonts w:hint="cs"/>
          <w:sz w:val="36"/>
          <w:szCs w:val="36"/>
          <w:u w:val="single"/>
          <w:rtl/>
        </w:rPr>
        <w:t>وقع الاتفاق على الشكل التالي:</w:t>
      </w:r>
    </w:p>
    <w:p w14:paraId="1FF10821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>بمقتضى هذا العقد وتحت جميع الضمانات الفعلية والقانونية الجاري بها العمل تم الاتفاق والتراضي بين الطرفين على ما يل</w:t>
      </w:r>
      <w:r w:rsidRPr="00A13769">
        <w:rPr>
          <w:rFonts w:hint="eastAsia"/>
          <w:sz w:val="36"/>
          <w:szCs w:val="36"/>
          <w:rtl/>
        </w:rPr>
        <w:t>ي</w:t>
      </w:r>
      <w:r w:rsidRPr="00A13769">
        <w:rPr>
          <w:rFonts w:hint="cs"/>
          <w:sz w:val="36"/>
          <w:szCs w:val="36"/>
          <w:rtl/>
        </w:rPr>
        <w:t>:</w:t>
      </w:r>
    </w:p>
    <w:p w14:paraId="7CD194F4" w14:textId="52083FC3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 xml:space="preserve">اكرى الطرف الأول للطرف الثاني الذي قبل بعد المشاهدة والمعاينة رخصة طاكسي كبير رقم 55 انطلاقا من سوق السبت لمدة 10 سنوات ابتداء من </w:t>
      </w:r>
      <w:r>
        <w:rPr>
          <w:rFonts w:hint="cs"/>
          <w:sz w:val="36"/>
          <w:szCs w:val="36"/>
          <w:rtl/>
        </w:rPr>
        <w:t>05</w:t>
      </w:r>
      <w:r w:rsidRPr="00A13769">
        <w:rPr>
          <w:rFonts w:hint="cs"/>
          <w:sz w:val="36"/>
          <w:szCs w:val="36"/>
          <w:rtl/>
        </w:rPr>
        <w:t>/0</w:t>
      </w:r>
      <w:r>
        <w:rPr>
          <w:rFonts w:hint="cs"/>
          <w:sz w:val="36"/>
          <w:szCs w:val="36"/>
          <w:rtl/>
        </w:rPr>
        <w:t>9</w:t>
      </w:r>
      <w:r w:rsidRPr="00A13769">
        <w:rPr>
          <w:rFonts w:hint="cs"/>
          <w:sz w:val="36"/>
          <w:szCs w:val="36"/>
          <w:rtl/>
        </w:rPr>
        <w:t>/20</w:t>
      </w:r>
      <w:r>
        <w:rPr>
          <w:rFonts w:hint="cs"/>
          <w:sz w:val="36"/>
          <w:szCs w:val="36"/>
          <w:rtl/>
        </w:rPr>
        <w:t>2</w:t>
      </w:r>
      <w:r w:rsidRPr="00A13769">
        <w:rPr>
          <w:rFonts w:hint="cs"/>
          <w:sz w:val="36"/>
          <w:szCs w:val="36"/>
          <w:rtl/>
        </w:rPr>
        <w:t xml:space="preserve">  </w:t>
      </w:r>
    </w:p>
    <w:p w14:paraId="0F4C52F9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>اتفقا الأطراف على ثمن الكراء قدره 600 درهم لكل شهر التي تؤدى في اخر شهر إذا تماطل المكتري في دفع ثمن الكراء فانه هو الذي يتحمل نتائج التأخير.</w:t>
      </w:r>
    </w:p>
    <w:p w14:paraId="7E17D785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>تحمل المسؤوليات:</w:t>
      </w:r>
    </w:p>
    <w:p w14:paraId="73B40AF1" w14:textId="7E3728ED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t xml:space="preserve">أن السيدة فاطمة </w:t>
      </w:r>
      <w:r>
        <w:rPr>
          <w:rFonts w:hint="cs"/>
          <w:sz w:val="36"/>
          <w:szCs w:val="36"/>
          <w:rtl/>
        </w:rPr>
        <w:t>ح</w:t>
      </w:r>
      <w:r w:rsidRPr="00A13769">
        <w:rPr>
          <w:rFonts w:hint="cs"/>
          <w:sz w:val="36"/>
          <w:szCs w:val="36"/>
          <w:rtl/>
        </w:rPr>
        <w:t>مال هي المسئولة عن كافة الضرائب المباشرة والغير المباشرة والدعائر التي تنتج من حوادث السير أو المخالفات الأخر.</w:t>
      </w:r>
    </w:p>
    <w:p w14:paraId="5D14A2AE" w14:textId="77777777" w:rsidR="00A13769" w:rsidRPr="00A13769" w:rsidRDefault="00A13769" w:rsidP="00A13769">
      <w:pPr>
        <w:bidi/>
        <w:spacing w:line="360" w:lineRule="auto"/>
        <w:ind w:firstLine="708"/>
        <w:rPr>
          <w:rFonts w:hint="cs"/>
          <w:sz w:val="36"/>
          <w:szCs w:val="36"/>
          <w:rtl/>
        </w:rPr>
      </w:pPr>
      <w:r w:rsidRPr="00A13769">
        <w:rPr>
          <w:rFonts w:hint="cs"/>
          <w:sz w:val="36"/>
          <w:szCs w:val="36"/>
          <w:rtl/>
        </w:rPr>
        <w:lastRenderedPageBreak/>
        <w:t>وفي حالة إذا ما وقع أي عائق أو عطب للمكتري فلا يجب تسليم الرخصة لأي أحد إلا بموافقة المعني بالأمر، زيدوح إبراهيم.</w:t>
      </w:r>
    </w:p>
    <w:p w14:paraId="6E9030DA" w14:textId="77777777" w:rsidR="007D538E" w:rsidRPr="00A13769" w:rsidRDefault="007D538E">
      <w:pPr>
        <w:rPr>
          <w:rFonts w:hint="cs"/>
          <w:sz w:val="36"/>
          <w:szCs w:val="36"/>
        </w:rPr>
      </w:pPr>
    </w:p>
    <w:sectPr w:rsidR="007D538E" w:rsidRPr="00A13769" w:rsidSect="00CC173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769"/>
    <w:rsid w:val="007149AB"/>
    <w:rsid w:val="007D538E"/>
    <w:rsid w:val="00A13769"/>
    <w:rsid w:val="00CC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58D11"/>
  <w15:chartTrackingRefBased/>
  <w15:docId w15:val="{E028EF64-215D-41A6-8621-CEA474D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769"/>
    <w:pPr>
      <w:spacing w:after="0" w:line="240" w:lineRule="auto"/>
    </w:pPr>
    <w:rPr>
      <w:rFonts w:ascii="Times New Roman" w:eastAsia="Times New Roman" w:hAnsi="Times New Roman" w:cs="Times New Roman"/>
      <w:kern w:val="0"/>
      <w:lang w:val="fr-FR"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13769"/>
    <w:pPr>
      <w:keepNext/>
      <w:keepLines/>
      <w:bidi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13769"/>
    <w:pPr>
      <w:keepNext/>
      <w:keepLines/>
      <w:bidi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13769"/>
    <w:pPr>
      <w:keepNext/>
      <w:keepLines/>
      <w:bidi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13769"/>
    <w:pPr>
      <w:keepNext/>
      <w:keepLines/>
      <w:bidi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13769"/>
    <w:pPr>
      <w:keepNext/>
      <w:keepLines/>
      <w:bidi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13769"/>
    <w:pPr>
      <w:keepNext/>
      <w:keepLines/>
      <w:bidi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13769"/>
    <w:pPr>
      <w:keepNext/>
      <w:keepLines/>
      <w:bidi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13769"/>
    <w:pPr>
      <w:keepNext/>
      <w:keepLines/>
      <w:bidi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13769"/>
    <w:pPr>
      <w:keepNext/>
      <w:keepLines/>
      <w:bidi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137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137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137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137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137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137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137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137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137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13769"/>
    <w:pPr>
      <w:bidi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A137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13769"/>
    <w:pPr>
      <w:numPr>
        <w:ilvl w:val="1"/>
      </w:numPr>
      <w:bidi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A137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13769"/>
    <w:pPr>
      <w:bidi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US"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A137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13769"/>
    <w:pPr>
      <w:bidi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US"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A137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137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bidi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US"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137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137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ribh</dc:creator>
  <cp:keywords/>
  <dc:description/>
  <cp:lastModifiedBy>mr ribh</cp:lastModifiedBy>
  <cp:revision>1</cp:revision>
  <dcterms:created xsi:type="dcterms:W3CDTF">2024-05-10T11:05:00Z</dcterms:created>
  <dcterms:modified xsi:type="dcterms:W3CDTF">2024-05-10T11:10:00Z</dcterms:modified>
</cp:coreProperties>
</file>