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8BE7" w14:textId="023F3D92" w:rsidR="008F0211" w:rsidRPr="008F0211" w:rsidRDefault="008F0211" w:rsidP="008F0211">
      <w:pPr>
        <w:pStyle w:val="Titre"/>
        <w:jc w:val="center"/>
        <w:rPr>
          <w:rFonts w:eastAsia="Times New Roman"/>
          <w:b/>
          <w:bCs/>
          <w:lang w:val="fr-FR" w:eastAsia="fr-FR"/>
        </w:rPr>
      </w:pPr>
      <w:r w:rsidRPr="008F0211">
        <w:rPr>
          <w:rFonts w:eastAsia="Times New Roman"/>
          <w:b/>
          <w:bCs/>
          <w:rtl/>
          <w:lang w:val="fr-FR" w:eastAsia="fr-FR"/>
        </w:rPr>
        <w:t>نموذج عقد شراكة بين طرفين</w:t>
      </w:r>
      <w:r w:rsidRPr="008F0211">
        <w:rPr>
          <w:rFonts w:eastAsia="Times New Roman"/>
          <w:b/>
          <w:bCs/>
          <w:lang w:val="fr-FR" w:eastAsia="fr-FR"/>
        </w:rPr>
        <w:t xml:space="preserve"> Word</w:t>
      </w:r>
    </w:p>
    <w:p w14:paraId="22CF73F9" w14:textId="77777777" w:rsidR="008F0211" w:rsidRDefault="008F0211" w:rsidP="008F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</w:pPr>
    </w:p>
    <w:p w14:paraId="6A180837" w14:textId="054E2AE0" w:rsidR="008F0211" w:rsidRPr="008F0211" w:rsidRDefault="008F0211" w:rsidP="008F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هذا العقد مُبرم بين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:</w:t>
      </w:r>
    </w:p>
    <w:p w14:paraId="37000404" w14:textId="77777777" w:rsidR="008F0211" w:rsidRPr="008F0211" w:rsidRDefault="008F0211" w:rsidP="008F02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الطرف الأول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: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اسم الشريك الأول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، حامل بطاقة هوية رقم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رقم الهوية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، والمقيم في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العنوان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16A6E5B9" w14:textId="77777777" w:rsidR="008F0211" w:rsidRPr="008F0211" w:rsidRDefault="008F0211" w:rsidP="008F02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الطرف الثاني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: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اسم الشريك الثاني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، حامل بطاقة هوية رقم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رقم الهوية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، والمقيم في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العنوان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1BC79CA3" w14:textId="77777777" w:rsidR="008F0211" w:rsidRPr="008F0211" w:rsidRDefault="008F0211" w:rsidP="008F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تم الاتفاق بين الطرفين على إنشاء شراكة وفقًا للشروط التالية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:</w:t>
      </w:r>
    </w:p>
    <w:p w14:paraId="53D0D60E" w14:textId="77777777" w:rsidR="008F0211" w:rsidRPr="008F0211" w:rsidRDefault="008F0211" w:rsidP="008F0211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pict w14:anchorId="417945CB">
          <v:rect id="_x0000_i1025" style="width:0;height:1.5pt" o:hralign="right" o:hrstd="t" o:hr="t" fillcolor="#a0a0a0" stroked="f"/>
        </w:pict>
      </w:r>
    </w:p>
    <w:p w14:paraId="0DB0C3CF" w14:textId="77777777" w:rsidR="008F0211" w:rsidRPr="008F0211" w:rsidRDefault="008F0211" w:rsidP="008F0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المادة 1: اسم ونشاط الشركة</w:t>
      </w:r>
    </w:p>
    <w:p w14:paraId="5154A52E" w14:textId="77777777" w:rsidR="008F0211" w:rsidRPr="008F0211" w:rsidRDefault="008F0211" w:rsidP="008F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يتم إنشاء شركة تحت اسم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اسم الشركة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، ويكون نشاطها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تحديد النشاط التجاري أو الخدمي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، وفقًا للقوانين السارية في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الدولة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3751AC67" w14:textId="77777777" w:rsidR="008F0211" w:rsidRPr="008F0211" w:rsidRDefault="008F0211" w:rsidP="008F0211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pict w14:anchorId="64776232">
          <v:rect id="_x0000_i1026" style="width:0;height:1.5pt" o:hralign="right" o:hrstd="t" o:hr="t" fillcolor="#a0a0a0" stroked="f"/>
        </w:pict>
      </w:r>
    </w:p>
    <w:p w14:paraId="534FCB53" w14:textId="77777777" w:rsidR="008F0211" w:rsidRPr="008F0211" w:rsidRDefault="008F0211" w:rsidP="008F0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المادة 2: رأس المال ونسبة المساهمة</w:t>
      </w:r>
    </w:p>
    <w:p w14:paraId="37381C2D" w14:textId="77777777" w:rsidR="008F0211" w:rsidRPr="008F0211" w:rsidRDefault="008F0211" w:rsidP="008F02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يتم تحديد رأس مال الشركة بمبلغ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المبلغ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درهم/ريال/دولار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7E9DA8D6" w14:textId="77777777" w:rsidR="008F0211" w:rsidRPr="008F0211" w:rsidRDefault="008F0211" w:rsidP="008F02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يساهم الطرف الأول بنسبة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[XX%]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من رأس المال، والطرف الثاني بنسبة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[XX%]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01630651" w14:textId="77777777" w:rsidR="008F0211" w:rsidRPr="008F0211" w:rsidRDefault="008F0211" w:rsidP="008F02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يتم إيداع رأس المال في حساب بنكي مشترك باسم الشركة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4EF60C8B" w14:textId="77777777" w:rsidR="008F0211" w:rsidRPr="008F0211" w:rsidRDefault="008F0211" w:rsidP="008F0211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pict w14:anchorId="52FF161E">
          <v:rect id="_x0000_i1027" style="width:0;height:1.5pt" o:hralign="right" o:hrstd="t" o:hr="t" fillcolor="#a0a0a0" stroked="f"/>
        </w:pict>
      </w:r>
    </w:p>
    <w:p w14:paraId="504C1666" w14:textId="77777777" w:rsidR="008F0211" w:rsidRPr="008F0211" w:rsidRDefault="008F0211" w:rsidP="008F0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المادة 3: إدارة الشركة</w:t>
      </w:r>
    </w:p>
    <w:p w14:paraId="12042D8F" w14:textId="77777777" w:rsidR="008F0211" w:rsidRPr="008F0211" w:rsidRDefault="008F0211" w:rsidP="008F0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يتولى الطرف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الأول/الثاني/كلاهما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إدارة الشركة واتخاذ القرارات اليومية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45548D02" w14:textId="77777777" w:rsidR="008F0211" w:rsidRPr="008F0211" w:rsidRDefault="008F0211" w:rsidP="008F0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لا يجوز لأي شريك التصرف في أصول الشركة دون موافقة الطرف الآخر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57B25932" w14:textId="77777777" w:rsidR="008F0211" w:rsidRPr="008F0211" w:rsidRDefault="008F0211" w:rsidP="008F0211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pict w14:anchorId="1F0063B4">
          <v:rect id="_x0000_i1028" style="width:0;height:1.5pt" o:hralign="right" o:hrstd="t" o:hr="t" fillcolor="#a0a0a0" stroked="f"/>
        </w:pict>
      </w:r>
    </w:p>
    <w:p w14:paraId="7014BA56" w14:textId="77777777" w:rsidR="008F0211" w:rsidRPr="008F0211" w:rsidRDefault="008F0211" w:rsidP="008F0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المادة 4: توزيع الأرباح والخسائر</w:t>
      </w:r>
    </w:p>
    <w:p w14:paraId="663D7A03" w14:textId="77777777" w:rsidR="008F0211" w:rsidRPr="008F0211" w:rsidRDefault="008F0211" w:rsidP="008F02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يتم توزيع الأرباح والخسائر بين الشركاء وفقًا لنسبة مساهمتهم في رأس المال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5F7EC032" w14:textId="77777777" w:rsidR="008F0211" w:rsidRPr="008F0211" w:rsidRDefault="008F0211" w:rsidP="008F02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يتم إعداد تقرير مالي دوري لمراجعة أداء الشركة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1CA028B7" w14:textId="77777777" w:rsidR="008F0211" w:rsidRPr="008F0211" w:rsidRDefault="008F0211" w:rsidP="008F0211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pict w14:anchorId="6CFDABF5">
          <v:rect id="_x0000_i1029" style="width:0;height:1.5pt" o:hralign="right" o:hrstd="t" o:hr="t" fillcolor="#a0a0a0" stroked="f"/>
        </w:pict>
      </w:r>
    </w:p>
    <w:p w14:paraId="4746B332" w14:textId="77777777" w:rsidR="008F0211" w:rsidRPr="008F0211" w:rsidRDefault="008F0211" w:rsidP="008F0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المادة 5: مدة العقد وإمكانية التجديد</w:t>
      </w:r>
    </w:p>
    <w:p w14:paraId="7E556046" w14:textId="77777777" w:rsidR="008F0211" w:rsidRPr="008F0211" w:rsidRDefault="008F0211" w:rsidP="008F02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يبدأ العقد من تاريخ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تاريخ بدء الشراكة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 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ويستمر لمدة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عدد السنوات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، مع إمكانية التجديد بموافقة الطرفين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2C5B58D7" w14:textId="77777777" w:rsidR="008F0211" w:rsidRPr="008F0211" w:rsidRDefault="008F0211" w:rsidP="008F0211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pict w14:anchorId="5ABABF5A">
          <v:rect id="_x0000_i1030" style="width:0;height:1.5pt" o:hralign="right" o:hrstd="t" o:hr="t" fillcolor="#a0a0a0" stroked="f"/>
        </w:pict>
      </w:r>
    </w:p>
    <w:p w14:paraId="476BE9E0" w14:textId="77777777" w:rsidR="008F0211" w:rsidRPr="008F0211" w:rsidRDefault="008F0211" w:rsidP="008F0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lastRenderedPageBreak/>
        <w:t>المادة 6: فسخ العقد</w:t>
      </w:r>
    </w:p>
    <w:p w14:paraId="11F811F1" w14:textId="77777777" w:rsidR="008F0211" w:rsidRPr="008F0211" w:rsidRDefault="008F0211" w:rsidP="008F02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يجوز لأي طرف إنهاء الشراكة بشرط إخطار الطرف الآخر كتابيًا قبل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مدة الإشعار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74D4FCAD" w14:textId="77777777" w:rsidR="008F0211" w:rsidRPr="008F0211" w:rsidRDefault="008F0211" w:rsidP="008F02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يتم تصفية الحسابات وتقسيم الأصول وفقًا لنسبة المساهمة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29EE668B" w14:textId="77777777" w:rsidR="008F0211" w:rsidRPr="008F0211" w:rsidRDefault="008F0211" w:rsidP="008F0211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pict w14:anchorId="494BC885">
          <v:rect id="_x0000_i1031" style="width:0;height:1.5pt" o:hralign="right" o:hrstd="t" o:hr="t" fillcolor="#a0a0a0" stroked="f"/>
        </w:pict>
      </w:r>
    </w:p>
    <w:p w14:paraId="39E0B957" w14:textId="77777777" w:rsidR="008F0211" w:rsidRPr="008F0211" w:rsidRDefault="008F0211" w:rsidP="008F0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المادة 7: تسوية النزاعات</w:t>
      </w:r>
    </w:p>
    <w:p w14:paraId="7D330615" w14:textId="77777777" w:rsidR="008F0211" w:rsidRPr="008F0211" w:rsidRDefault="008F0211" w:rsidP="008F02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في حالة نشوء أي نزاع بين الشركاء، يتم حله وديًا، وفي حال تعذر ذلك يتم اللجوء إلى التحكيم أو القضاء وفقًا لقوانين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الدولة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297D5EC6" w14:textId="77777777" w:rsidR="008F0211" w:rsidRPr="008F0211" w:rsidRDefault="008F0211" w:rsidP="008F0211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pict w14:anchorId="7B587493">
          <v:rect id="_x0000_i1032" style="width:0;height:1.5pt" o:hralign="right" o:hrstd="t" o:hr="t" fillcolor="#a0a0a0" stroked="f"/>
        </w:pict>
      </w:r>
    </w:p>
    <w:p w14:paraId="49A9913E" w14:textId="77777777" w:rsidR="008F0211" w:rsidRPr="008F0211" w:rsidRDefault="008F0211" w:rsidP="008F0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fr-FR" w:eastAsia="fr-FR"/>
          <w14:ligatures w14:val="none"/>
        </w:rPr>
        <w:t>المادة 8: توقيعات الأطراف</w:t>
      </w:r>
    </w:p>
    <w:p w14:paraId="0935E406" w14:textId="77777777" w:rsidR="008F0211" w:rsidRPr="008F0211" w:rsidRDefault="008F0211" w:rsidP="008F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 xml:space="preserve">تم توقيع هذا العقد بتاريخ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</w:t>
      </w: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تاريخ التوقيع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]</w:t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، وبحضور الشهود إن لزم الأمر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.</w:t>
      </w:r>
    </w:p>
    <w:p w14:paraId="73796E41" w14:textId="77777777" w:rsidR="008F0211" w:rsidRPr="008F0211" w:rsidRDefault="008F0211" w:rsidP="008F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الطرف الأول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: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br/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الاسم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: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[..............]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br/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التوقيع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: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[..............]</w:t>
      </w:r>
    </w:p>
    <w:p w14:paraId="148796AC" w14:textId="77777777" w:rsidR="008F0211" w:rsidRPr="008F0211" w:rsidRDefault="008F0211" w:rsidP="008F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</w:pPr>
      <w:r w:rsidRPr="008F0211">
        <w:rPr>
          <w:rFonts w:ascii="Times New Roman" w:eastAsia="Times New Roman" w:hAnsi="Times New Roman" w:cs="Times New Roman"/>
          <w:b/>
          <w:bCs/>
          <w:kern w:val="0"/>
          <w:rtl/>
          <w:lang w:val="fr-FR" w:eastAsia="fr-FR"/>
          <w14:ligatures w14:val="none"/>
        </w:rPr>
        <w:t>الطرف الثاني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: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br/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الاسم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: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[..............]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br/>
      </w:r>
      <w:r w:rsidRPr="008F0211">
        <w:rPr>
          <w:rFonts w:ascii="Times New Roman" w:eastAsia="Times New Roman" w:hAnsi="Times New Roman" w:cs="Times New Roman"/>
          <w:kern w:val="0"/>
          <w:rtl/>
          <w:lang w:val="fr-FR" w:eastAsia="fr-FR"/>
          <w14:ligatures w14:val="none"/>
        </w:rPr>
        <w:t>التوقيع</w:t>
      </w:r>
      <w:r w:rsidRPr="008F0211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 xml:space="preserve">: </w:t>
      </w:r>
      <w:r w:rsidRPr="008F0211">
        <w:rPr>
          <w:rFonts w:ascii="Times New Roman" w:eastAsia="Times New Roman" w:hAnsi="Times New Roman" w:cs="Times New Roman"/>
          <w:b/>
          <w:bCs/>
          <w:kern w:val="0"/>
          <w:lang w:val="fr-FR" w:eastAsia="fr-FR"/>
          <w14:ligatures w14:val="none"/>
        </w:rPr>
        <w:t>[..............]</w:t>
      </w:r>
    </w:p>
    <w:p w14:paraId="0411D5C6" w14:textId="77777777" w:rsidR="00485E14" w:rsidRDefault="00485E14" w:rsidP="008F0211"/>
    <w:sectPr w:rsidR="00485E14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24F"/>
    <w:multiLevelType w:val="multilevel"/>
    <w:tmpl w:val="762A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A1644"/>
    <w:multiLevelType w:val="multilevel"/>
    <w:tmpl w:val="A8A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06348"/>
    <w:multiLevelType w:val="multilevel"/>
    <w:tmpl w:val="2C1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97450"/>
    <w:multiLevelType w:val="multilevel"/>
    <w:tmpl w:val="D75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26B0B"/>
    <w:multiLevelType w:val="multilevel"/>
    <w:tmpl w:val="B5F4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933F8"/>
    <w:multiLevelType w:val="multilevel"/>
    <w:tmpl w:val="C51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5457F"/>
    <w:multiLevelType w:val="multilevel"/>
    <w:tmpl w:val="AA8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044064">
    <w:abstractNumId w:val="2"/>
  </w:num>
  <w:num w:numId="2" w16cid:durableId="1381443789">
    <w:abstractNumId w:val="3"/>
  </w:num>
  <w:num w:numId="3" w16cid:durableId="1221359882">
    <w:abstractNumId w:val="6"/>
  </w:num>
  <w:num w:numId="4" w16cid:durableId="2087459711">
    <w:abstractNumId w:val="4"/>
  </w:num>
  <w:num w:numId="5" w16cid:durableId="1939754788">
    <w:abstractNumId w:val="0"/>
  </w:num>
  <w:num w:numId="6" w16cid:durableId="91315507">
    <w:abstractNumId w:val="5"/>
  </w:num>
  <w:num w:numId="7" w16cid:durableId="39027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11"/>
    <w:rsid w:val="00327CD2"/>
    <w:rsid w:val="00485E14"/>
    <w:rsid w:val="008F0211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59C1D"/>
  <w15:chartTrackingRefBased/>
  <w15:docId w15:val="{33C496CB-3729-45BF-BD2A-546F0527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8F0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0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0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0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0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0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0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0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0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0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0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02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02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02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02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02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02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0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0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0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02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02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02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0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02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0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2025-02-27T21:06:00Z</dcterms:created>
  <dcterms:modified xsi:type="dcterms:W3CDTF">2025-02-27T21:08:00Z</dcterms:modified>
</cp:coreProperties>
</file>